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78247" w14:textId="77777777" w:rsidR="00430160" w:rsidRPr="0070267B" w:rsidRDefault="00CD6897" w:rsidP="00430160">
      <w:pPr>
        <w:spacing w:line="240" w:lineRule="auto"/>
        <w:jc w:val="right"/>
        <w:rPr>
          <w:rFonts w:ascii="Corbel" w:hAnsi="Corbel"/>
          <w:bCs/>
          <w:i/>
        </w:rPr>
      </w:pP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="00430160" w:rsidRPr="0070267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430160" w:rsidRPr="0070267B">
        <w:rPr>
          <w:rFonts w:ascii="Corbel" w:hAnsi="Corbel"/>
          <w:bCs/>
          <w:i/>
        </w:rPr>
        <w:t>UR  nr</w:t>
      </w:r>
      <w:proofErr w:type="gramEnd"/>
      <w:r w:rsidR="00430160" w:rsidRPr="0070267B">
        <w:rPr>
          <w:rFonts w:ascii="Corbel" w:hAnsi="Corbel"/>
          <w:bCs/>
          <w:i/>
        </w:rPr>
        <w:t xml:space="preserve"> 12/2019</w:t>
      </w:r>
    </w:p>
    <w:p w14:paraId="5F8DA3D9" w14:textId="77777777" w:rsidR="00430160" w:rsidRPr="0070267B" w:rsidRDefault="00430160" w:rsidP="004301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>SYLABUS</w:t>
      </w:r>
    </w:p>
    <w:p w14:paraId="57D3B5AA" w14:textId="77777777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0267B">
        <w:rPr>
          <w:rFonts w:ascii="Corbel" w:hAnsi="Corbel"/>
          <w:smallCaps/>
          <w:sz w:val="24"/>
          <w:szCs w:val="24"/>
        </w:rPr>
        <w:t>2020-2022</w:t>
      </w:r>
    </w:p>
    <w:p w14:paraId="6FED21EE" w14:textId="77777777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267B">
        <w:rPr>
          <w:rFonts w:ascii="Corbel" w:hAnsi="Corbel"/>
          <w:sz w:val="20"/>
          <w:szCs w:val="20"/>
        </w:rPr>
        <w:t>Rok akademicki: 2021/2022</w:t>
      </w:r>
    </w:p>
    <w:p w14:paraId="0749206E" w14:textId="6D1D118F" w:rsidR="0085747A" w:rsidRPr="0070267B" w:rsidRDefault="0085747A" w:rsidP="0043016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35371D68" w:rsidR="0085747A" w:rsidRDefault="0085747A" w:rsidP="008C03F0">
      <w:pPr>
        <w:pStyle w:val="Punktygwne"/>
        <w:numPr>
          <w:ilvl w:val="0"/>
          <w:numId w:val="7"/>
        </w:numPr>
        <w:spacing w:before="0" w:after="0"/>
        <w:ind w:left="426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Podstawowe </w:t>
      </w:r>
      <w:r w:rsidR="00445970" w:rsidRPr="0070267B">
        <w:rPr>
          <w:rFonts w:ascii="Corbel" w:hAnsi="Corbel"/>
          <w:szCs w:val="24"/>
        </w:rPr>
        <w:t>informacje o przedmiocie</w:t>
      </w:r>
    </w:p>
    <w:p w14:paraId="4BC3E50E" w14:textId="77777777" w:rsidR="008C03F0" w:rsidRPr="0070267B" w:rsidRDefault="008C03F0" w:rsidP="008C03F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4B11" w:rsidRPr="0070267B" w14:paraId="0ABA8A78" w14:textId="77777777" w:rsidTr="00B819C8">
        <w:tc>
          <w:tcPr>
            <w:tcW w:w="2694" w:type="dxa"/>
            <w:vAlign w:val="center"/>
          </w:tcPr>
          <w:p w14:paraId="617C0DAC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61C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Analiza finansowa i audyt</w:t>
            </w:r>
          </w:p>
        </w:tc>
      </w:tr>
      <w:tr w:rsidR="006E4B11" w:rsidRPr="0070267B" w14:paraId="506999EA" w14:textId="77777777" w:rsidTr="00B819C8">
        <w:tc>
          <w:tcPr>
            <w:tcW w:w="2694" w:type="dxa"/>
            <w:vAlign w:val="center"/>
          </w:tcPr>
          <w:p w14:paraId="315ED69E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40117D89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E/II/EUB/C-1.2b</w:t>
            </w:r>
          </w:p>
        </w:tc>
      </w:tr>
      <w:tr w:rsidR="006E4B11" w:rsidRPr="0070267B" w14:paraId="4D7811D2" w14:textId="77777777" w:rsidTr="00B819C8">
        <w:tc>
          <w:tcPr>
            <w:tcW w:w="2694" w:type="dxa"/>
            <w:vAlign w:val="center"/>
          </w:tcPr>
          <w:p w14:paraId="7E428FF4" w14:textId="77777777" w:rsidR="006E4B11" w:rsidRPr="0070267B" w:rsidRDefault="006E4B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102F60E9" w:rsidR="006E4B11" w:rsidRPr="0070267B" w:rsidRDefault="00D631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0267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B7F9C7E" w:rsidR="0085747A" w:rsidRPr="0070267B" w:rsidRDefault="00430160" w:rsidP="006E4B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0267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E6B33B9" w:rsidR="0085747A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0267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026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58C782" w:rsidR="0085747A" w:rsidRPr="0070267B" w:rsidRDefault="004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6E4B11" w:rsidRPr="0070267B" w14:paraId="2753A7D6" w14:textId="77777777" w:rsidTr="00B819C8">
        <w:tc>
          <w:tcPr>
            <w:tcW w:w="2694" w:type="dxa"/>
            <w:vAlign w:val="center"/>
          </w:tcPr>
          <w:p w14:paraId="08A4166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6C32F07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026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E4B11" w:rsidRPr="0070267B" w14:paraId="3A39C6A1" w14:textId="77777777" w:rsidTr="00B819C8">
        <w:tc>
          <w:tcPr>
            <w:tcW w:w="2694" w:type="dxa"/>
            <w:vAlign w:val="center"/>
          </w:tcPr>
          <w:p w14:paraId="4F5A79F5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A98F1DF" w:rsidR="006E4B11" w:rsidRPr="0070267B" w:rsidRDefault="00B73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E4B11" w:rsidRPr="0070267B" w14:paraId="007CF2B1" w14:textId="77777777" w:rsidTr="00B819C8">
        <w:tc>
          <w:tcPr>
            <w:tcW w:w="2694" w:type="dxa"/>
            <w:vAlign w:val="center"/>
          </w:tcPr>
          <w:p w14:paraId="5585E70D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DD264" w14:textId="6288ACB1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6E4B11" w:rsidRPr="0070267B" w14:paraId="4F3F54D3" w14:textId="77777777" w:rsidTr="00B819C8">
        <w:tc>
          <w:tcPr>
            <w:tcW w:w="2694" w:type="dxa"/>
            <w:vAlign w:val="center"/>
          </w:tcPr>
          <w:p w14:paraId="547711CB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51CC46" w:rsidR="006E4B11" w:rsidRPr="0070267B" w:rsidRDefault="00092E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6E4B11" w:rsidRPr="0070267B" w14:paraId="5B7A417E" w14:textId="77777777" w:rsidTr="00B819C8">
        <w:tc>
          <w:tcPr>
            <w:tcW w:w="2694" w:type="dxa"/>
            <w:vAlign w:val="center"/>
          </w:tcPr>
          <w:p w14:paraId="4BA6022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FAA4F29" w:rsidR="006E4B11" w:rsidRPr="0070267B" w:rsidRDefault="00D6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4B11" w:rsidRPr="0070267B" w14:paraId="65731A9E" w14:textId="77777777" w:rsidTr="00B819C8">
        <w:tc>
          <w:tcPr>
            <w:tcW w:w="2694" w:type="dxa"/>
            <w:vAlign w:val="center"/>
          </w:tcPr>
          <w:p w14:paraId="7C2F6978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989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6E4B11" w:rsidRPr="0070267B" w14:paraId="57276881" w14:textId="77777777" w:rsidTr="00B819C8">
        <w:tc>
          <w:tcPr>
            <w:tcW w:w="2694" w:type="dxa"/>
            <w:vAlign w:val="center"/>
          </w:tcPr>
          <w:p w14:paraId="0BD0FC2A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E1B484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70267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* </w:t>
      </w:r>
      <w:r w:rsidR="00B90885" w:rsidRPr="007026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0267B">
        <w:rPr>
          <w:rFonts w:ascii="Corbel" w:hAnsi="Corbel"/>
          <w:b w:val="0"/>
          <w:sz w:val="24"/>
          <w:szCs w:val="24"/>
        </w:rPr>
        <w:t>e,</w:t>
      </w:r>
      <w:r w:rsidR="00C41B9B" w:rsidRPr="0070267B">
        <w:rPr>
          <w:rFonts w:ascii="Corbel" w:hAnsi="Corbel"/>
          <w:b w:val="0"/>
          <w:sz w:val="24"/>
          <w:szCs w:val="24"/>
        </w:rPr>
        <w:t xml:space="preserve"> </w:t>
      </w:r>
      <w:r w:rsidRPr="007026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0267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70267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1.</w:t>
      </w:r>
      <w:r w:rsidR="00E22FBC" w:rsidRPr="0070267B">
        <w:rPr>
          <w:rFonts w:ascii="Corbel" w:hAnsi="Corbel"/>
          <w:sz w:val="24"/>
          <w:szCs w:val="24"/>
        </w:rPr>
        <w:t>1</w:t>
      </w:r>
      <w:r w:rsidRPr="007026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026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0267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026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(</w:t>
            </w:r>
            <w:r w:rsidR="00363F78" w:rsidRPr="007026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Wykł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Konw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Sem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0267B">
              <w:rPr>
                <w:rFonts w:ascii="Corbel" w:hAnsi="Corbel"/>
                <w:szCs w:val="24"/>
              </w:rPr>
              <w:t>Prakt</w:t>
            </w:r>
            <w:proofErr w:type="spellEnd"/>
            <w:r w:rsidRPr="007026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0267B">
              <w:rPr>
                <w:rFonts w:ascii="Corbel" w:hAnsi="Corbel"/>
                <w:b/>
                <w:szCs w:val="24"/>
              </w:rPr>
              <w:t>Liczba pkt</w:t>
            </w:r>
            <w:r w:rsidR="00B90885" w:rsidRPr="0070267B">
              <w:rPr>
                <w:rFonts w:ascii="Corbel" w:hAnsi="Corbel"/>
                <w:b/>
                <w:szCs w:val="24"/>
              </w:rPr>
              <w:t>.</w:t>
            </w:r>
            <w:r w:rsidRPr="007026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0267B" w14:paraId="174E29BA" w14:textId="77777777" w:rsidTr="004301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B9737" w:rsidR="00015B8F" w:rsidRPr="0070267B" w:rsidRDefault="00092E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EB83246" w:rsidR="00015B8F" w:rsidRPr="0070267B" w:rsidRDefault="006E4B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1E5105F" w:rsidR="00015B8F" w:rsidRPr="0070267B" w:rsidRDefault="002159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D2DBDC2" w:rsidR="00923D7D" w:rsidRPr="0070267B" w:rsidRDefault="00923D7D" w:rsidP="004301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1C676C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1.2.</w:t>
      </w:r>
      <w:r w:rsidRPr="007026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7B87786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0267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0267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0267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ACE089F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MS Gothic" w:eastAsia="MS Gothic" w:hAnsi="MS Gothic" w:cs="MS Gothic" w:hint="eastAsia"/>
          <w:b w:val="0"/>
          <w:szCs w:val="24"/>
        </w:rPr>
        <w:t>☐</w:t>
      </w:r>
      <w:r w:rsidRPr="007026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0AE0D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1.3 </w:t>
      </w:r>
      <w:r w:rsidRPr="0070267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70267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520F4C" w14:textId="1EF48616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Egzamin</w:t>
      </w:r>
    </w:p>
    <w:p w14:paraId="78CF1EE0" w14:textId="77777777" w:rsidR="009C54AE" w:rsidRPr="0070267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003EB43F" w14:textId="77777777" w:rsidTr="00745302">
        <w:tc>
          <w:tcPr>
            <w:tcW w:w="9670" w:type="dxa"/>
          </w:tcPr>
          <w:p w14:paraId="20BFFC4C" w14:textId="31C9289D" w:rsidR="0085747A" w:rsidRPr="0070267B" w:rsidRDefault="00092E8E" w:rsidP="004301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P</w:t>
            </w:r>
            <w:r w:rsidR="006E4B11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odstawowa wiedza obejmująca zagadnienia związane z rachunkowością finansową oraz z zarządzaniem finansami przedsiębiorstw</w:t>
            </w:r>
          </w:p>
        </w:tc>
      </w:tr>
    </w:tbl>
    <w:p w14:paraId="0095970D" w14:textId="301825CC" w:rsidR="00153C41" w:rsidRPr="0070267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6EC47C" w14:textId="77777777" w:rsidR="00821FEE" w:rsidRPr="0070267B" w:rsidRDefault="00821FE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70284" w14:textId="77777777" w:rsidR="00430160" w:rsidRPr="0070267B" w:rsidRDefault="004301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25C8AFA5" w:rsidR="0085747A" w:rsidRPr="0070267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lastRenderedPageBreak/>
        <w:t>3.</w:t>
      </w:r>
      <w:r w:rsidR="00A84C85" w:rsidRPr="0070267B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70267B">
        <w:rPr>
          <w:rFonts w:ascii="Corbel" w:hAnsi="Corbel"/>
          <w:szCs w:val="24"/>
        </w:rPr>
        <w:t>się</w:t>
      </w:r>
      <w:r w:rsidR="0085747A" w:rsidRPr="0070267B">
        <w:rPr>
          <w:rFonts w:ascii="Corbel" w:hAnsi="Corbel"/>
          <w:szCs w:val="24"/>
        </w:rPr>
        <w:t xml:space="preserve"> ,</w:t>
      </w:r>
      <w:proofErr w:type="gramEnd"/>
      <w:r w:rsidR="0085747A" w:rsidRPr="0070267B">
        <w:rPr>
          <w:rFonts w:ascii="Corbel" w:hAnsi="Corbel"/>
          <w:szCs w:val="24"/>
        </w:rPr>
        <w:t xml:space="preserve"> treści Programowe i stosowane metody Dydaktyczne</w:t>
      </w:r>
    </w:p>
    <w:p w14:paraId="2D3567D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0267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3.1 </w:t>
      </w:r>
      <w:r w:rsidR="00C05F44" w:rsidRPr="0070267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0267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4B11" w:rsidRPr="0070267B" w14:paraId="1D38D5E6" w14:textId="77777777" w:rsidTr="00923D7D">
        <w:tc>
          <w:tcPr>
            <w:tcW w:w="851" w:type="dxa"/>
            <w:vAlign w:val="center"/>
          </w:tcPr>
          <w:p w14:paraId="4B62A855" w14:textId="34AF784A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40AB285" w:rsidR="006E4B11" w:rsidRPr="0070267B" w:rsidRDefault="006E4B11" w:rsidP="0043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092E8E"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ró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</w:rPr>
              <w:t>norodnych problemów gospodarczych</w:t>
            </w:r>
          </w:p>
        </w:tc>
      </w:tr>
      <w:tr w:rsidR="006E4B11" w:rsidRPr="0070267B" w14:paraId="2547E272" w14:textId="77777777" w:rsidTr="00923D7D">
        <w:tc>
          <w:tcPr>
            <w:tcW w:w="851" w:type="dxa"/>
            <w:vAlign w:val="center"/>
          </w:tcPr>
          <w:p w14:paraId="28729CF7" w14:textId="5477700B" w:rsidR="006E4B11" w:rsidRPr="0070267B" w:rsidRDefault="006E4B11" w:rsidP="00430160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0512305D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biorstwa i wykorzystania ich w zarz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biorstwem.</w:t>
            </w:r>
          </w:p>
        </w:tc>
      </w:tr>
    </w:tbl>
    <w:p w14:paraId="7942D7EE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0267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3.2 </w:t>
      </w:r>
      <w:r w:rsidR="001D7B54" w:rsidRPr="0070267B">
        <w:rPr>
          <w:rFonts w:ascii="Corbel" w:hAnsi="Corbel"/>
          <w:b/>
          <w:sz w:val="24"/>
          <w:szCs w:val="24"/>
        </w:rPr>
        <w:t xml:space="preserve">Efekty </w:t>
      </w:r>
      <w:r w:rsidR="00C05F44" w:rsidRPr="007026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267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0267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0267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026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0267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035E9349" w:rsidR="0085747A" w:rsidRPr="0070267B" w:rsidRDefault="0085747A" w:rsidP="00C32B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</w:p>
        </w:tc>
      </w:tr>
      <w:tr w:rsidR="00F51EBA" w:rsidRPr="0070267B" w14:paraId="2FAE894A" w14:textId="77777777" w:rsidTr="005E6E85">
        <w:tc>
          <w:tcPr>
            <w:tcW w:w="1701" w:type="dxa"/>
          </w:tcPr>
          <w:p w14:paraId="48E5C6E7" w14:textId="03334340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0A7955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opisuje podstawowe problemy z zakresu analizy finansowej i audytu (przedmiot i kryteria oceny, wskaźniki analizy, metody syntetyczne analizy)</w:t>
            </w:r>
          </w:p>
        </w:tc>
        <w:tc>
          <w:tcPr>
            <w:tcW w:w="1873" w:type="dxa"/>
          </w:tcPr>
          <w:p w14:paraId="35F5BF23" w14:textId="6B2C88D3" w:rsidR="00F51EBA" w:rsidRPr="0070267B" w:rsidRDefault="00F51EBA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208BD672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EBA" w:rsidRPr="0070267B" w14:paraId="48B116A6" w14:textId="77777777" w:rsidTr="005E6E85">
        <w:tc>
          <w:tcPr>
            <w:tcW w:w="1701" w:type="dxa"/>
          </w:tcPr>
          <w:p w14:paraId="55D5A65C" w14:textId="6CCAAD4D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66743A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charakteryzuje podstawowe narzędzia analizy finansowej wykorzystywane w ocenie przedsiębiorstwa</w:t>
            </w:r>
          </w:p>
        </w:tc>
        <w:tc>
          <w:tcPr>
            <w:tcW w:w="1873" w:type="dxa"/>
          </w:tcPr>
          <w:p w14:paraId="329A5D9E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67063FFA" w14:textId="2A2E4074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3</w:t>
            </w:r>
          </w:p>
          <w:p w14:paraId="656E048A" w14:textId="0661CE2B" w:rsidR="00F51EBA" w:rsidRPr="0070267B" w:rsidRDefault="00C32BF2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F51EBA" w:rsidRPr="0070267B" w14:paraId="32BADA47" w14:textId="77777777" w:rsidTr="005E6E85">
        <w:tc>
          <w:tcPr>
            <w:tcW w:w="1701" w:type="dxa"/>
          </w:tcPr>
          <w:p w14:paraId="4CBEB17A" w14:textId="77D9D37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6D7A9B6F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Rozpoznaje i ocenia wzajemne powiązania i zależności pomiędzy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zjawiskami finansowymi zachodzącymi w przedsiębiorstwie</w:t>
            </w:r>
          </w:p>
        </w:tc>
        <w:tc>
          <w:tcPr>
            <w:tcW w:w="1873" w:type="dxa"/>
          </w:tcPr>
          <w:p w14:paraId="5E487BC6" w14:textId="2CF78613" w:rsidR="00C32BF2" w:rsidRPr="0070267B" w:rsidRDefault="00C32BF2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K_W06</w:t>
            </w:r>
          </w:p>
          <w:p w14:paraId="4205D672" w14:textId="665B794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K_W08</w:t>
            </w:r>
          </w:p>
          <w:p w14:paraId="2BA6A2A8" w14:textId="18FE040C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  <w:tr w:rsidR="00F51EBA" w:rsidRPr="0070267B" w14:paraId="749FD3C5" w14:textId="77777777" w:rsidTr="005E6E85">
        <w:tc>
          <w:tcPr>
            <w:tcW w:w="1701" w:type="dxa"/>
          </w:tcPr>
          <w:p w14:paraId="448842C9" w14:textId="381A103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770332" w14:textId="55B6A7C4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Przedstawia opinię na temat powiązań finansowych występujących w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przedsiębiorstwie</w:t>
            </w:r>
          </w:p>
        </w:tc>
        <w:tc>
          <w:tcPr>
            <w:tcW w:w="1873" w:type="dxa"/>
          </w:tcPr>
          <w:p w14:paraId="6DEFB912" w14:textId="13FD050D" w:rsidR="00EC5E3D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K_U01</w:t>
            </w:r>
          </w:p>
          <w:p w14:paraId="02C25768" w14:textId="6BE3E763" w:rsidR="00F51EBA" w:rsidRPr="0070267B" w:rsidRDefault="00EC5E3D" w:rsidP="00EC5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1EBA" w:rsidRPr="0070267B" w14:paraId="7D5772AE" w14:textId="77777777" w:rsidTr="005E6E85">
        <w:tc>
          <w:tcPr>
            <w:tcW w:w="1701" w:type="dxa"/>
          </w:tcPr>
          <w:p w14:paraId="7F7287B9" w14:textId="6181605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CDBD37" w14:textId="74994BA9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</w:t>
            </w:r>
            <w:r w:rsidR="00EC5E3D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samodzielnie i zespołowo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>dane finansowe przedsiębiorstwa</w:t>
            </w:r>
          </w:p>
        </w:tc>
        <w:tc>
          <w:tcPr>
            <w:tcW w:w="1873" w:type="dxa"/>
          </w:tcPr>
          <w:p w14:paraId="1F8F15D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K_U05</w:t>
            </w:r>
          </w:p>
          <w:p w14:paraId="52375621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AE0CE4E" w14:textId="47BAD402" w:rsidR="00EC5E3D" w:rsidRPr="0070267B" w:rsidRDefault="00EC5E3D" w:rsidP="00EC5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F51EBA" w:rsidRPr="0070267B" w14:paraId="18CF0F03" w14:textId="77777777" w:rsidTr="005E6E85">
        <w:tc>
          <w:tcPr>
            <w:tcW w:w="1701" w:type="dxa"/>
          </w:tcPr>
          <w:p w14:paraId="43F22478" w14:textId="40C935C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B6DE8C2" w14:textId="7844E990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Potrafi wykorzystać zdobytą wiedzę na temat kondycji finansowej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podmiotu w procesie poszukiwania optymalnych sposobów jej poprawy w przyszłości</w:t>
            </w:r>
          </w:p>
        </w:tc>
        <w:tc>
          <w:tcPr>
            <w:tcW w:w="1873" w:type="dxa"/>
          </w:tcPr>
          <w:p w14:paraId="623AB450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K_U06</w:t>
            </w:r>
          </w:p>
          <w:p w14:paraId="01244AF1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K_U07</w:t>
            </w:r>
          </w:p>
          <w:p w14:paraId="02873A2A" w14:textId="45CBFBDA" w:rsidR="00F51EBA" w:rsidRPr="0070267B" w:rsidRDefault="00EC5E3D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51EBA" w:rsidRPr="0070267B" w14:paraId="575603B0" w14:textId="77777777" w:rsidTr="005E6E85">
        <w:tc>
          <w:tcPr>
            <w:tcW w:w="1701" w:type="dxa"/>
          </w:tcPr>
          <w:p w14:paraId="6C9A3F20" w14:textId="685BA5E9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474AE73" w14:textId="1EF8DBDA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Posiada świadomość roli analizy finansowej w procesie podejmowania decyzji gospodarczych</w:t>
            </w:r>
          </w:p>
        </w:tc>
        <w:tc>
          <w:tcPr>
            <w:tcW w:w="1873" w:type="dxa"/>
          </w:tcPr>
          <w:p w14:paraId="3B556D7C" w14:textId="7E3724F7" w:rsidR="00F51EBA" w:rsidRPr="0070267B" w:rsidRDefault="0023719F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1EBA" w:rsidRPr="0070267B" w14:paraId="71800C55" w14:textId="77777777" w:rsidTr="005E6E85">
        <w:tc>
          <w:tcPr>
            <w:tcW w:w="1701" w:type="dxa"/>
          </w:tcPr>
          <w:p w14:paraId="4D6DF75C" w14:textId="27272B78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EB75366" w14:textId="24BB581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Potrafi współpracować w grupie przyjmując w niej różne role w celu realizacji przyjętego zadania</w:t>
            </w:r>
          </w:p>
        </w:tc>
        <w:tc>
          <w:tcPr>
            <w:tcW w:w="1873" w:type="dxa"/>
          </w:tcPr>
          <w:p w14:paraId="2A0734C4" w14:textId="47D1905B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397319FE" w:rsidR="0085747A" w:rsidRPr="0070267B" w:rsidRDefault="00675843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>3.3</w:t>
      </w:r>
      <w:r w:rsidR="0085747A" w:rsidRPr="0070267B">
        <w:rPr>
          <w:rFonts w:ascii="Corbel" w:hAnsi="Corbel"/>
          <w:b/>
          <w:sz w:val="24"/>
          <w:szCs w:val="24"/>
        </w:rPr>
        <w:t>T</w:t>
      </w:r>
      <w:r w:rsidR="001D7B54" w:rsidRPr="0070267B">
        <w:rPr>
          <w:rFonts w:ascii="Corbel" w:hAnsi="Corbel"/>
          <w:b/>
          <w:sz w:val="24"/>
          <w:szCs w:val="24"/>
        </w:rPr>
        <w:t xml:space="preserve">reści programowe </w:t>
      </w:r>
    </w:p>
    <w:p w14:paraId="0FB8EE1B" w14:textId="77777777" w:rsidR="00023554" w:rsidRPr="0070267B" w:rsidRDefault="00023554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70267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0267B">
        <w:rPr>
          <w:rFonts w:ascii="Corbel" w:hAnsi="Corbel"/>
          <w:sz w:val="24"/>
          <w:szCs w:val="24"/>
        </w:rPr>
        <w:t xml:space="preserve">, </w:t>
      </w:r>
      <w:r w:rsidRPr="0070267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0267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2F5B3963" w14:textId="77777777" w:rsidTr="00923D7D">
        <w:tc>
          <w:tcPr>
            <w:tcW w:w="9639" w:type="dxa"/>
          </w:tcPr>
          <w:p w14:paraId="00ED6C2A" w14:textId="77777777" w:rsidR="0085747A" w:rsidRPr="007026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1EBA" w:rsidRPr="0070267B" w14:paraId="1C230FF5" w14:textId="77777777" w:rsidTr="00923D7D">
        <w:tc>
          <w:tcPr>
            <w:tcW w:w="9639" w:type="dxa"/>
          </w:tcPr>
          <w:p w14:paraId="59B5524C" w14:textId="72023268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F51EBA" w:rsidRPr="0070267B" w14:paraId="7BDBAFB0" w14:textId="77777777" w:rsidTr="00923D7D">
        <w:tc>
          <w:tcPr>
            <w:tcW w:w="9639" w:type="dxa"/>
          </w:tcPr>
          <w:p w14:paraId="5954B67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14:paraId="0827D9D0" w14:textId="21E8E8A5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F51EBA" w:rsidRPr="0070267B" w14:paraId="52C24D11" w14:textId="77777777" w:rsidTr="00923D7D">
        <w:tc>
          <w:tcPr>
            <w:tcW w:w="9639" w:type="dxa"/>
          </w:tcPr>
          <w:p w14:paraId="35EFFCCE" w14:textId="7F31CD9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Metodyczne aspekty konwersji bilansu oraz rachunku zysków i strat do celów analitycznych</w:t>
            </w:r>
          </w:p>
        </w:tc>
      </w:tr>
      <w:tr w:rsidR="00F51EBA" w:rsidRPr="0070267B" w14:paraId="4AEC145B" w14:textId="77777777" w:rsidTr="00923D7D">
        <w:tc>
          <w:tcPr>
            <w:tcW w:w="9639" w:type="dxa"/>
          </w:tcPr>
          <w:p w14:paraId="633D8A36" w14:textId="34AA11C6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Analiza wska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F51EBA" w:rsidRPr="0070267B" w14:paraId="68FFC751" w14:textId="77777777" w:rsidTr="00923D7D">
        <w:tc>
          <w:tcPr>
            <w:tcW w:w="9639" w:type="dxa"/>
          </w:tcPr>
          <w:p w14:paraId="6C252B6C" w14:textId="7B7897A4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Wykorzystanie modeli dyskryminacyjnych i </w:t>
            </w:r>
            <w:proofErr w:type="spellStart"/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logitowych</w:t>
            </w:r>
            <w:proofErr w:type="spellEnd"/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do oceny kondycji finansowej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69720086" w14:textId="77777777" w:rsidTr="00923D7D">
        <w:tc>
          <w:tcPr>
            <w:tcW w:w="9639" w:type="dxa"/>
          </w:tcPr>
          <w:p w14:paraId="6B850732" w14:textId="5C5E700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F51EBA" w:rsidRPr="0070267B" w14:paraId="064C4C67" w14:textId="77777777" w:rsidTr="00923D7D">
        <w:tc>
          <w:tcPr>
            <w:tcW w:w="9639" w:type="dxa"/>
          </w:tcPr>
          <w:p w14:paraId="4FF85E73" w14:textId="2DFD9E22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723E031A" w14:textId="77777777" w:rsidTr="00923D7D">
        <w:tc>
          <w:tcPr>
            <w:tcW w:w="9639" w:type="dxa"/>
          </w:tcPr>
          <w:p w14:paraId="75A8380B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517AF8F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14:paraId="1E31A970" w14:textId="75AD8553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F51EBA" w:rsidRPr="0070267B" w14:paraId="4CF63D25" w14:textId="77777777" w:rsidTr="00923D7D">
        <w:tc>
          <w:tcPr>
            <w:tcW w:w="9639" w:type="dxa"/>
          </w:tcPr>
          <w:p w14:paraId="1CE0B572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739D86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14:paraId="7D35C7B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14:paraId="133B4A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14:paraId="649DC323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14:paraId="1353EFC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14:paraId="16228BDF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14:paraId="2A95B966" w14:textId="465CB70A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14:paraId="0313640A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0267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FB2CD51" w14:textId="77777777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0267B">
        <w:rPr>
          <w:rFonts w:ascii="Corbel" w:hAnsi="Corbel"/>
          <w:sz w:val="24"/>
          <w:szCs w:val="24"/>
        </w:rPr>
        <w:t xml:space="preserve">Ćwiczenia: </w:t>
      </w:r>
      <w:r w:rsidRPr="0070267B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70267B">
        <w:rPr>
          <w:rFonts w:ascii="Corbel" w:hAnsi="Corbel"/>
          <w:sz w:val="24"/>
          <w:szCs w:val="24"/>
          <w:lang w:eastAsia="pl-PL"/>
        </w:rPr>
        <w:t>wicze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70267B">
        <w:rPr>
          <w:rFonts w:ascii="Corbel" w:hAnsi="Corbel"/>
          <w:sz w:val="24"/>
          <w:szCs w:val="24"/>
          <w:lang w:eastAsia="pl-PL"/>
        </w:rPr>
        <w:t>do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zania,</w:t>
      </w:r>
    </w:p>
    <w:p w14:paraId="197B809C" w14:textId="50A9911F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sz w:val="24"/>
          <w:szCs w:val="24"/>
          <w:lang w:eastAsia="pl-PL"/>
        </w:rPr>
        <w:t>obja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70267B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092E8E" w:rsidRPr="0070267B">
        <w:rPr>
          <w:rFonts w:ascii="Corbel" w:eastAsia="TimesNewRoman" w:hAnsi="Corbel" w:cs="TimesNewRoman"/>
          <w:sz w:val="24"/>
          <w:szCs w:val="24"/>
          <w:lang w:eastAsia="pl-PL"/>
        </w:rPr>
        <w:t>, metody kształcenia na odległość</w:t>
      </w:r>
    </w:p>
    <w:p w14:paraId="6BEF8E36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0267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 </w:t>
      </w:r>
      <w:r w:rsidR="0085747A" w:rsidRPr="0070267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0267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0267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267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70267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0267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0267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0267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026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1EBA" w:rsidRPr="0070267B" w14:paraId="5FC256E6" w14:textId="77777777" w:rsidTr="00C05F44">
        <w:tc>
          <w:tcPr>
            <w:tcW w:w="1985" w:type="dxa"/>
          </w:tcPr>
          <w:p w14:paraId="1B521E17" w14:textId="5C4AB5E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FEF4FE1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5562F6" w14:textId="170A2A0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D84DE03" w14:textId="77777777" w:rsidTr="00C05F44">
        <w:tc>
          <w:tcPr>
            <w:tcW w:w="1985" w:type="dxa"/>
          </w:tcPr>
          <w:p w14:paraId="3D8CA619" w14:textId="176DDB41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C8FFD1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9C1090B" w14:textId="288D0AD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7D0343BC" w14:textId="77777777" w:rsidTr="00C05F44">
        <w:tc>
          <w:tcPr>
            <w:tcW w:w="1985" w:type="dxa"/>
          </w:tcPr>
          <w:p w14:paraId="7164EBCC" w14:textId="2E99654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7B6E16D" w14:textId="1A939B23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F2F73A" w14:textId="2BB3537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6E2CFED" w14:textId="77777777" w:rsidTr="00C05F44">
        <w:tc>
          <w:tcPr>
            <w:tcW w:w="1985" w:type="dxa"/>
          </w:tcPr>
          <w:p w14:paraId="38CF309D" w14:textId="74ABC44E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528" w:type="dxa"/>
          </w:tcPr>
          <w:p w14:paraId="7F88C1C6" w14:textId="18EE869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7EC89C" w14:textId="14D484BD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53C3AA39" w14:textId="77777777" w:rsidTr="00C05F44">
        <w:tc>
          <w:tcPr>
            <w:tcW w:w="1985" w:type="dxa"/>
          </w:tcPr>
          <w:p w14:paraId="56C14D23" w14:textId="428E221B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0B90B7C" w14:textId="3D94804A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FA70BB" w14:textId="7A5C22E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BF68481" w14:textId="77777777" w:rsidTr="00C05F44">
        <w:tc>
          <w:tcPr>
            <w:tcW w:w="1985" w:type="dxa"/>
          </w:tcPr>
          <w:p w14:paraId="415E529A" w14:textId="00E855C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5A93B948" w14:textId="7AC46FB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37E91A" w14:textId="3E954B11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302237B" w14:textId="77777777" w:rsidTr="00C05F44">
        <w:tc>
          <w:tcPr>
            <w:tcW w:w="1985" w:type="dxa"/>
          </w:tcPr>
          <w:p w14:paraId="51EB9E2A" w14:textId="52AB48A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71FA1B9" w14:textId="08FBC0A8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738C28B2" w14:textId="3D1A96D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194F0F9D" w14:textId="77777777" w:rsidTr="00C05F44">
        <w:tc>
          <w:tcPr>
            <w:tcW w:w="1985" w:type="dxa"/>
          </w:tcPr>
          <w:p w14:paraId="34AFEC89" w14:textId="0650E455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C12239A" w14:textId="33786D3C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EECB0FF" w14:textId="2E037223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0267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0267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4.2 </w:t>
      </w:r>
      <w:r w:rsidR="0085747A" w:rsidRPr="0070267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442B12DD" w14:textId="77777777" w:rsidTr="00923D7D">
        <w:tc>
          <w:tcPr>
            <w:tcW w:w="9670" w:type="dxa"/>
          </w:tcPr>
          <w:p w14:paraId="2E0614ED" w14:textId="77777777" w:rsidR="00F51EBA" w:rsidRPr="0070267B" w:rsidRDefault="00F51EBA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A5D87A3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1295341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15D71176" w:rsidR="0085747A" w:rsidRPr="0070267B" w:rsidRDefault="00C32BF2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ilości punktów przypisanych przez prowadzących zajęcia do poszczególnych prac i aktywności składających się na zaliczenie przedmiotu</w:t>
            </w:r>
            <w:r w:rsidR="00F51EBA" w:rsidRPr="007026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0267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5. </w:t>
      </w:r>
      <w:r w:rsidR="00C61DC5" w:rsidRPr="007026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0267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0267B" w14:paraId="41D7342E" w14:textId="77777777" w:rsidTr="00923D7D">
        <w:tc>
          <w:tcPr>
            <w:tcW w:w="4962" w:type="dxa"/>
          </w:tcPr>
          <w:p w14:paraId="336857A1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0267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0267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0267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026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8C63491" w:rsidR="0085747A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0267B" w14:paraId="14748C99" w14:textId="77777777" w:rsidTr="00923D7D">
        <w:tc>
          <w:tcPr>
            <w:tcW w:w="4962" w:type="dxa"/>
          </w:tcPr>
          <w:p w14:paraId="77F9A71E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89A76A4" w:rsidR="00C61DC5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0267B" w14:paraId="41367D30" w14:textId="77777777" w:rsidTr="00923D7D">
        <w:tc>
          <w:tcPr>
            <w:tcW w:w="4962" w:type="dxa"/>
          </w:tcPr>
          <w:p w14:paraId="4F573F09" w14:textId="56A316F0" w:rsidR="00C61DC5" w:rsidRPr="0070267B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026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0267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- 15</w:t>
            </w:r>
            <w:r w:rsidRPr="0070267B">
              <w:rPr>
                <w:rFonts w:ascii="Corbel" w:hAnsi="Corbel"/>
                <w:sz w:val="24"/>
                <w:szCs w:val="24"/>
              </w:rPr>
              <w:t>, egzaminu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</w:t>
            </w:r>
            <w:proofErr w:type="gramStart"/>
            <w:r w:rsidR="00092E8E" w:rsidRPr="0070267B">
              <w:rPr>
                <w:rFonts w:ascii="Corbel" w:hAnsi="Corbel"/>
                <w:sz w:val="24"/>
                <w:szCs w:val="24"/>
              </w:rPr>
              <w:t xml:space="preserve">34 </w:t>
            </w:r>
            <w:r w:rsidRPr="0070267B">
              <w:rPr>
                <w:rFonts w:ascii="Corbel" w:hAnsi="Corbel"/>
                <w:sz w:val="24"/>
                <w:szCs w:val="24"/>
              </w:rPr>
              <w:t>,</w:t>
            </w:r>
            <w:proofErr w:type="gramEnd"/>
            <w:r w:rsidRPr="0070267B">
              <w:rPr>
                <w:rFonts w:ascii="Corbel" w:hAnsi="Corbel"/>
                <w:sz w:val="24"/>
                <w:szCs w:val="24"/>
              </w:rPr>
              <w:t xml:space="preserve"> napisanie referatu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-6</w:t>
            </w:r>
            <w:r w:rsidRPr="007026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FFFDDC9" w:rsidR="00C61DC5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70267B" w14:paraId="45A3E8D7" w14:textId="77777777" w:rsidTr="00923D7D">
        <w:tc>
          <w:tcPr>
            <w:tcW w:w="4962" w:type="dxa"/>
          </w:tcPr>
          <w:p w14:paraId="626D78EC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47B075B" w:rsidR="0085747A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70267B" w14:paraId="761AF2EE" w14:textId="77777777" w:rsidTr="00923D7D">
        <w:tc>
          <w:tcPr>
            <w:tcW w:w="4962" w:type="dxa"/>
          </w:tcPr>
          <w:p w14:paraId="3C28658F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00BB770" w:rsidR="0085747A" w:rsidRPr="0070267B" w:rsidRDefault="00092E8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026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026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0267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6. </w:t>
      </w:r>
      <w:r w:rsidR="0085747A" w:rsidRPr="0070267B">
        <w:rPr>
          <w:rFonts w:ascii="Corbel" w:hAnsi="Corbel"/>
          <w:smallCaps w:val="0"/>
          <w:szCs w:val="24"/>
        </w:rPr>
        <w:t>PRAKTYKI ZAWO</w:t>
      </w:r>
      <w:r w:rsidR="009D3F3B" w:rsidRPr="0070267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0267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249A3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0267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6DB60F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0267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7. </w:t>
      </w:r>
      <w:r w:rsidR="0085747A" w:rsidRPr="0070267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1EBA" w:rsidRPr="009F2929" w14:paraId="0ACABF41" w14:textId="77777777" w:rsidTr="00F51EBA">
        <w:trPr>
          <w:trHeight w:val="397"/>
        </w:trPr>
        <w:tc>
          <w:tcPr>
            <w:tcW w:w="5000" w:type="pct"/>
          </w:tcPr>
          <w:p w14:paraId="60B27565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394E8014" w14:textId="5DB07E01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Gołębiowski G.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, Analiza finansowa przedsiębiorstwa, Wydanie III zaktualizowane, </w:t>
            </w:r>
            <w:proofErr w:type="spellStart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Warszawa 2020.</w:t>
            </w:r>
          </w:p>
          <w:p w14:paraId="0A0DBF6C" w14:textId="77777777" w:rsidR="009F2929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Gabrusewicz W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(red.), Audyt sprawozdań finansowych. Teoria i praktyka. PWE, Warszawa</w:t>
            </w:r>
            <w:r w:rsidR="009F2929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201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292DA77" w14:textId="53D0ADBE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Kitowski J., Metody dyskryminacyjne jako instrument oceny zagrożenia upadłością przedsiębiorstwa. Wyd. Uniwersytetu Rzeszowskiego, Rzeszów 2015.</w:t>
            </w:r>
          </w:p>
        </w:tc>
      </w:tr>
      <w:tr w:rsidR="00F51EBA" w:rsidRPr="009F2929" w14:paraId="6F6FB0B1" w14:textId="77777777" w:rsidTr="00F51EBA">
        <w:trPr>
          <w:trHeight w:val="397"/>
        </w:trPr>
        <w:tc>
          <w:tcPr>
            <w:tcW w:w="5000" w:type="pct"/>
          </w:tcPr>
          <w:p w14:paraId="0E029627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471D47" w14:textId="6FE13077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9F2929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073AEEBC" w14:textId="6017D1BE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A3268F3" w14:textId="31A5B422" w:rsidR="00F51EBA" w:rsidRPr="009F2929" w:rsidRDefault="00A52296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 w:rsidR="00F51EBA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388046A" w14:textId="77777777" w:rsid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J. </w:t>
            </w:r>
            <w:proofErr w:type="spellStart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Dyktus</w:t>
            </w:r>
            <w:proofErr w:type="spellEnd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, M. Gaertner, B. Malik, Sprawozdawczość i analiza finansowa, </w:t>
            </w:r>
            <w:proofErr w:type="spellStart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Difin</w:t>
            </w:r>
            <w:proofErr w:type="spellEnd"/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 Warszawa 2017.</w:t>
            </w:r>
          </w:p>
          <w:p w14:paraId="69E13C09" w14:textId="331DA677" w:rsidR="00F51EBA" w:rsidRP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Bojewska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B., 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Skowronek-Mielczarek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A.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Narzędzia audytu biznesowego w małych i średnich przedsiębiorstwach, Wyd. I, Oficyna Wydawnicza SGH, Warszawa 2019.</w:t>
            </w:r>
          </w:p>
        </w:tc>
      </w:tr>
    </w:tbl>
    <w:p w14:paraId="2ADA5742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09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92E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C09" w14:textId="77777777" w:rsidR="00563D86" w:rsidRDefault="00563D86" w:rsidP="00C16ABF">
      <w:pPr>
        <w:spacing w:after="0" w:line="240" w:lineRule="auto"/>
      </w:pPr>
      <w:r>
        <w:separator/>
      </w:r>
    </w:p>
  </w:endnote>
  <w:endnote w:type="continuationSeparator" w:id="0">
    <w:p w14:paraId="6BDB34A5" w14:textId="77777777" w:rsidR="00563D86" w:rsidRDefault="00563D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C40A0" w14:textId="77777777" w:rsidR="00563D86" w:rsidRDefault="00563D86" w:rsidP="00C16ABF">
      <w:pPr>
        <w:spacing w:after="0" w:line="240" w:lineRule="auto"/>
      </w:pPr>
      <w:r>
        <w:separator/>
      </w:r>
    </w:p>
  </w:footnote>
  <w:footnote w:type="continuationSeparator" w:id="0">
    <w:p w14:paraId="5DF151D1" w14:textId="77777777" w:rsidR="00563D86" w:rsidRDefault="00563D8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6F488A"/>
    <w:multiLevelType w:val="hybridMultilevel"/>
    <w:tmpl w:val="3A3EB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C6CEB"/>
    <w:multiLevelType w:val="hybridMultilevel"/>
    <w:tmpl w:val="78C0B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34234"/>
    <w:multiLevelType w:val="hybridMultilevel"/>
    <w:tmpl w:val="EF123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E3E31"/>
    <w:multiLevelType w:val="hybridMultilevel"/>
    <w:tmpl w:val="C1C6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25C47"/>
    <w:multiLevelType w:val="hybridMultilevel"/>
    <w:tmpl w:val="CA387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554"/>
    <w:rsid w:val="00042A51"/>
    <w:rsid w:val="00042D2E"/>
    <w:rsid w:val="00044C82"/>
    <w:rsid w:val="00070ED6"/>
    <w:rsid w:val="000742DC"/>
    <w:rsid w:val="00084C12"/>
    <w:rsid w:val="00092E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45"/>
    <w:rsid w:val="000F1B9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179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94E"/>
    <w:rsid w:val="00215FA7"/>
    <w:rsid w:val="0022477D"/>
    <w:rsid w:val="002278A9"/>
    <w:rsid w:val="002336F9"/>
    <w:rsid w:val="0023719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866"/>
    <w:rsid w:val="002F4ABE"/>
    <w:rsid w:val="003018BA"/>
    <w:rsid w:val="0030395F"/>
    <w:rsid w:val="00305C92"/>
    <w:rsid w:val="0031450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411"/>
    <w:rsid w:val="003F38C0"/>
    <w:rsid w:val="003F6E1D"/>
    <w:rsid w:val="00414E3C"/>
    <w:rsid w:val="0042244A"/>
    <w:rsid w:val="0042745A"/>
    <w:rsid w:val="0043016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D8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238"/>
    <w:rsid w:val="006D6139"/>
    <w:rsid w:val="006E4B11"/>
    <w:rsid w:val="006E5D65"/>
    <w:rsid w:val="006F1282"/>
    <w:rsid w:val="006F1FBC"/>
    <w:rsid w:val="006F31E2"/>
    <w:rsid w:val="0070267B"/>
    <w:rsid w:val="00706544"/>
    <w:rsid w:val="007072BA"/>
    <w:rsid w:val="0071620A"/>
    <w:rsid w:val="007242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5C25"/>
    <w:rsid w:val="007C3299"/>
    <w:rsid w:val="007C3BCC"/>
    <w:rsid w:val="007C4546"/>
    <w:rsid w:val="007D6E56"/>
    <w:rsid w:val="007F4155"/>
    <w:rsid w:val="0081554D"/>
    <w:rsid w:val="0081707E"/>
    <w:rsid w:val="00821FEE"/>
    <w:rsid w:val="008449B3"/>
    <w:rsid w:val="008552A2"/>
    <w:rsid w:val="0085747A"/>
    <w:rsid w:val="00884922"/>
    <w:rsid w:val="00885F64"/>
    <w:rsid w:val="008917F9"/>
    <w:rsid w:val="008962A4"/>
    <w:rsid w:val="008A45F7"/>
    <w:rsid w:val="008C03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929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29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0A0"/>
    <w:rsid w:val="00B06142"/>
    <w:rsid w:val="00B135B1"/>
    <w:rsid w:val="00B3130B"/>
    <w:rsid w:val="00B40ADB"/>
    <w:rsid w:val="00B43B77"/>
    <w:rsid w:val="00B43E80"/>
    <w:rsid w:val="00B607DB"/>
    <w:rsid w:val="00B66529"/>
    <w:rsid w:val="00B73698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BF2"/>
    <w:rsid w:val="00C36992"/>
    <w:rsid w:val="00C4072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185"/>
    <w:rsid w:val="00D65D33"/>
    <w:rsid w:val="00D74119"/>
    <w:rsid w:val="00D8075B"/>
    <w:rsid w:val="00D8678B"/>
    <w:rsid w:val="00DA2114"/>
    <w:rsid w:val="00DA6057"/>
    <w:rsid w:val="00DC22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E62"/>
    <w:rsid w:val="00E77E88"/>
    <w:rsid w:val="00E8107D"/>
    <w:rsid w:val="00E960BB"/>
    <w:rsid w:val="00EA2074"/>
    <w:rsid w:val="00EA4832"/>
    <w:rsid w:val="00EA4E9D"/>
    <w:rsid w:val="00EC4899"/>
    <w:rsid w:val="00EC5E3D"/>
    <w:rsid w:val="00ED03AB"/>
    <w:rsid w:val="00ED1749"/>
    <w:rsid w:val="00ED32D2"/>
    <w:rsid w:val="00ED4E3D"/>
    <w:rsid w:val="00EE32DE"/>
    <w:rsid w:val="00EE5457"/>
    <w:rsid w:val="00F070AB"/>
    <w:rsid w:val="00F17567"/>
    <w:rsid w:val="00F27A7B"/>
    <w:rsid w:val="00F51EB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4C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2A9B7E3-5343-4D00-BAF6-79CB71D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C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C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C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C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C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822DAB-8923-4367-99A8-5DFA49AED3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A761EC-461C-4BBB-89EC-328522A85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541322-689C-4011-A7AF-8FB17D3C9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F3F78A-21D5-4833-9327-B020493D7D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1057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9</cp:revision>
  <cp:lastPrinted>2019-02-06T12:12:00Z</cp:lastPrinted>
  <dcterms:created xsi:type="dcterms:W3CDTF">2020-11-30T20:30:00Z</dcterms:created>
  <dcterms:modified xsi:type="dcterms:W3CDTF">2020-12-13T20:29:00Z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